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Default="00C211C0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DECRETO LEGISLATIVO</w:t>
      </w:r>
      <w:r w:rsidR="008774ED" w:rsidRPr="00571251">
        <w:rPr>
          <w:rFonts w:cstheme="minorHAnsi"/>
          <w:b/>
          <w:bCs/>
        </w:rPr>
        <w:t xml:space="preserve"> Nº </w:t>
      </w:r>
      <w:r>
        <w:rPr>
          <w:rFonts w:cstheme="minorHAnsi"/>
          <w:b/>
          <w:bCs/>
        </w:rPr>
        <w:t>0</w:t>
      </w:r>
      <w:r w:rsidR="00DE4763">
        <w:rPr>
          <w:rFonts w:cstheme="minorHAnsi"/>
          <w:b/>
          <w:bCs/>
        </w:rPr>
        <w:t>3</w:t>
      </w:r>
      <w:r w:rsidR="00C42F47">
        <w:rPr>
          <w:rFonts w:cstheme="minorHAnsi"/>
          <w:b/>
          <w:bCs/>
        </w:rPr>
        <w:t xml:space="preserve">, </w:t>
      </w:r>
      <w:r w:rsidR="00DE4763">
        <w:rPr>
          <w:rFonts w:cstheme="minorHAnsi"/>
          <w:b/>
          <w:bCs/>
        </w:rPr>
        <w:t>26</w:t>
      </w:r>
      <w:r w:rsidR="008774ED" w:rsidRPr="00571251">
        <w:rPr>
          <w:rFonts w:cstheme="minorHAnsi"/>
          <w:b/>
          <w:bCs/>
        </w:rPr>
        <w:t xml:space="preserve"> DE</w:t>
      </w:r>
      <w:r>
        <w:rPr>
          <w:rFonts w:cstheme="minorHAnsi"/>
          <w:b/>
          <w:bCs/>
        </w:rPr>
        <w:t xml:space="preserve"> </w:t>
      </w:r>
      <w:r w:rsidR="00DE4763">
        <w:rPr>
          <w:rFonts w:cstheme="minorHAnsi"/>
          <w:b/>
          <w:bCs/>
        </w:rPr>
        <w:t>ABRIL</w:t>
      </w:r>
      <w:r w:rsidR="00C42F47">
        <w:rPr>
          <w:rFonts w:cstheme="minorHAnsi"/>
          <w:b/>
          <w:bCs/>
        </w:rPr>
        <w:t xml:space="preserve"> DE 2021</w:t>
      </w:r>
      <w:r w:rsidR="008774ED" w:rsidRPr="00571251">
        <w:rPr>
          <w:rFonts w:cstheme="minorHAnsi"/>
          <w:b/>
          <w:bCs/>
        </w:rPr>
        <w:t>.</w:t>
      </w:r>
    </w:p>
    <w:p w:rsidR="00444945" w:rsidRPr="00571251" w:rsidRDefault="00444945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8774ED" w:rsidRPr="00571251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571251" w:rsidRDefault="00CB290C" w:rsidP="00C42F47">
      <w:pPr>
        <w:spacing w:before="100" w:beforeAutospacing="1" w:after="100" w:afterAutospacing="1"/>
        <w:ind w:left="2835"/>
        <w:rPr>
          <w:rFonts w:cstheme="minorHAnsi"/>
        </w:rPr>
      </w:pPr>
      <w:r>
        <w:rPr>
          <w:rFonts w:cstheme="minorHAnsi"/>
        </w:rPr>
        <w:t xml:space="preserve">Súmula: </w:t>
      </w:r>
      <w:r w:rsidR="00DE4763">
        <w:rPr>
          <w:rFonts w:cstheme="minorHAnsi"/>
        </w:rPr>
        <w:t>Revoga o Decreto nº 02 de 09 de março de 2021.</w:t>
      </w:r>
    </w:p>
    <w:p w:rsidR="00C42F47" w:rsidRDefault="00C42F47" w:rsidP="00571251">
      <w:pPr>
        <w:spacing w:before="100" w:beforeAutospacing="1" w:after="100" w:afterAutospacing="1"/>
        <w:rPr>
          <w:rFonts w:cstheme="minorHAnsi"/>
        </w:rPr>
      </w:pPr>
    </w:p>
    <w:p w:rsidR="00C211C0" w:rsidRDefault="00C211C0" w:rsidP="00571251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>O Presidente da Câmara Municipal de Fênix, Estado do Paraná, no uso de suas atribuições legais, de acordo com alínea “g” do art. 36 do Regimento Interno</w:t>
      </w:r>
      <w:r w:rsidR="00A164AE">
        <w:rPr>
          <w:rFonts w:cstheme="minorHAnsi"/>
        </w:rPr>
        <w:t>:</w:t>
      </w:r>
    </w:p>
    <w:p w:rsidR="00A164AE" w:rsidRDefault="00A164AE" w:rsidP="00A164AE">
      <w:pPr>
        <w:spacing w:before="100" w:beforeAutospacing="1" w:after="100" w:afterAutospacing="1"/>
        <w:jc w:val="center"/>
        <w:rPr>
          <w:rFonts w:cstheme="minorHAnsi"/>
        </w:rPr>
      </w:pPr>
      <w:r>
        <w:rPr>
          <w:rFonts w:cstheme="minorHAnsi"/>
        </w:rPr>
        <w:t>Decreta</w:t>
      </w:r>
    </w:p>
    <w:p w:rsidR="00B57AB5" w:rsidRDefault="00A164AE" w:rsidP="00695A89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 xml:space="preserve">Art. 1º </w:t>
      </w:r>
      <w:r w:rsidR="00695A89">
        <w:rPr>
          <w:rFonts w:cstheme="minorHAnsi"/>
        </w:rPr>
        <w:t xml:space="preserve">Fica </w:t>
      </w:r>
      <w:r w:rsidR="00B57AB5">
        <w:rPr>
          <w:rFonts w:cstheme="minorHAnsi"/>
        </w:rPr>
        <w:t>revo</w:t>
      </w:r>
      <w:r w:rsidR="00C3378F">
        <w:rPr>
          <w:rFonts w:cstheme="minorHAnsi"/>
        </w:rPr>
        <w:t>gado o Decreto Legislativo nº 02</w:t>
      </w:r>
      <w:bookmarkStart w:id="0" w:name="_GoBack"/>
      <w:bookmarkEnd w:id="0"/>
      <w:r w:rsidR="00B57AB5">
        <w:rPr>
          <w:rFonts w:cstheme="minorHAnsi"/>
        </w:rPr>
        <w:t xml:space="preserve"> de 09 de março de 2.021, que instituía as Sessão Legislativa por videoconferência.</w:t>
      </w:r>
    </w:p>
    <w:p w:rsidR="00444945" w:rsidRDefault="00444945" w:rsidP="00695A89"/>
    <w:p w:rsidR="00A164AE" w:rsidRDefault="00A00C71" w:rsidP="00A00C71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 xml:space="preserve">Art. </w:t>
      </w:r>
      <w:r w:rsidR="00B57AB5">
        <w:rPr>
          <w:rFonts w:cstheme="minorHAnsi"/>
        </w:rPr>
        <w:t>2º</w:t>
      </w:r>
      <w:r w:rsidR="0047751A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A00C71">
        <w:rPr>
          <w:rFonts w:cstheme="minorHAnsi"/>
        </w:rPr>
        <w:t>Este Decreto entra em vigor na data de sua publicação</w:t>
      </w:r>
      <w:r w:rsidR="00B57AB5">
        <w:rPr>
          <w:rFonts w:cstheme="minorHAnsi"/>
        </w:rPr>
        <w:t>.</w:t>
      </w:r>
    </w:p>
    <w:p w:rsidR="00A00C71" w:rsidRDefault="00A00C71" w:rsidP="00571251">
      <w:pPr>
        <w:spacing w:before="100" w:beforeAutospacing="1" w:after="100" w:afterAutospacing="1"/>
        <w:jc w:val="right"/>
        <w:rPr>
          <w:rFonts w:cstheme="minorHAnsi"/>
        </w:rPr>
      </w:pPr>
    </w:p>
    <w:p w:rsidR="00571251" w:rsidRPr="00571251" w:rsidRDefault="00571251" w:rsidP="00571251">
      <w:pPr>
        <w:spacing w:before="100" w:beforeAutospacing="1" w:after="100" w:afterAutospacing="1"/>
        <w:jc w:val="right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 xml:space="preserve">, </w:t>
      </w:r>
      <w:r w:rsidR="00B57AB5">
        <w:rPr>
          <w:rFonts w:cstheme="minorHAnsi"/>
        </w:rPr>
        <w:t>26</w:t>
      </w:r>
      <w:r w:rsidRPr="00571251">
        <w:rPr>
          <w:rFonts w:cstheme="minorHAnsi"/>
        </w:rPr>
        <w:t xml:space="preserve"> de</w:t>
      </w:r>
      <w:r w:rsidR="00A00C71">
        <w:rPr>
          <w:rFonts w:cstheme="minorHAnsi"/>
        </w:rPr>
        <w:t xml:space="preserve"> março</w:t>
      </w:r>
      <w:r w:rsidRPr="00571251">
        <w:rPr>
          <w:rFonts w:cstheme="minorHAnsi"/>
        </w:rPr>
        <w:t xml:space="preserve"> de 20</w:t>
      </w:r>
      <w:r>
        <w:rPr>
          <w:rFonts w:cstheme="minorHAnsi"/>
        </w:rPr>
        <w:t>2</w:t>
      </w:r>
      <w:r w:rsidR="00C42F47">
        <w:rPr>
          <w:rFonts w:cstheme="minorHAnsi"/>
        </w:rPr>
        <w:t>1</w:t>
      </w:r>
      <w:r w:rsidRPr="00571251">
        <w:rPr>
          <w:rFonts w:cstheme="minorHAnsi"/>
        </w:rPr>
        <w:t xml:space="preserve">. </w:t>
      </w:r>
    </w:p>
    <w:p w:rsidR="00571251" w:rsidRP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47751A" w:rsidRDefault="0047751A" w:rsidP="00571251">
      <w:pPr>
        <w:jc w:val="center"/>
        <w:rPr>
          <w:rFonts w:cstheme="minorHAnsi"/>
        </w:rPr>
      </w:pPr>
    </w:p>
    <w:p w:rsidR="00571251" w:rsidRPr="00571251" w:rsidRDefault="00A00C71" w:rsidP="00571251">
      <w:pPr>
        <w:jc w:val="center"/>
        <w:rPr>
          <w:rFonts w:cstheme="minorHAnsi"/>
        </w:rPr>
      </w:pPr>
      <w:r>
        <w:rPr>
          <w:rFonts w:cstheme="minorHAnsi"/>
        </w:rPr>
        <w:t>_____________________________</w:t>
      </w:r>
    </w:p>
    <w:p w:rsidR="00571251" w:rsidRDefault="00A00C71" w:rsidP="00571251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A00C71">
        <w:rPr>
          <w:rFonts w:cstheme="minorHAnsi"/>
          <w:b/>
          <w:bCs/>
        </w:rPr>
        <w:t>João Cezar Dias Batista</w:t>
      </w:r>
    </w:p>
    <w:p w:rsidR="00A00C71" w:rsidRPr="00571251" w:rsidRDefault="00A00C71" w:rsidP="00571251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Presidente</w:t>
      </w:r>
    </w:p>
    <w:sectPr w:rsidR="00A00C71" w:rsidRPr="00571251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B38" w:rsidRDefault="00B30B38">
      <w:r>
        <w:separator/>
      </w:r>
    </w:p>
  </w:endnote>
  <w:endnote w:type="continuationSeparator" w:id="0">
    <w:p w:rsidR="00B30B38" w:rsidRDefault="00B30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B38" w:rsidRDefault="00B30B38">
      <w:r>
        <w:separator/>
      </w:r>
    </w:p>
  </w:footnote>
  <w:footnote w:type="continuationSeparator" w:id="0">
    <w:p w:rsidR="00B30B38" w:rsidRDefault="00B30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30B38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B1A"/>
    <w:rsid w:val="00086F02"/>
    <w:rsid w:val="000A19C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120CD"/>
    <w:rsid w:val="00320705"/>
    <w:rsid w:val="00340337"/>
    <w:rsid w:val="00352019"/>
    <w:rsid w:val="00373CF0"/>
    <w:rsid w:val="0037729A"/>
    <w:rsid w:val="003B4FFB"/>
    <w:rsid w:val="003C0CF1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44945"/>
    <w:rsid w:val="00455DC3"/>
    <w:rsid w:val="00475952"/>
    <w:rsid w:val="0047751A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95A89"/>
    <w:rsid w:val="006D5DF1"/>
    <w:rsid w:val="006E3ACE"/>
    <w:rsid w:val="00712FCD"/>
    <w:rsid w:val="00732DD4"/>
    <w:rsid w:val="00737102"/>
    <w:rsid w:val="00774C04"/>
    <w:rsid w:val="00795E03"/>
    <w:rsid w:val="007A5EDF"/>
    <w:rsid w:val="007B2573"/>
    <w:rsid w:val="007D51BE"/>
    <w:rsid w:val="007E2E1D"/>
    <w:rsid w:val="007E45B1"/>
    <w:rsid w:val="007E6CBE"/>
    <w:rsid w:val="008031B4"/>
    <w:rsid w:val="00811755"/>
    <w:rsid w:val="008150FC"/>
    <w:rsid w:val="00825FC4"/>
    <w:rsid w:val="008302B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A00C71"/>
    <w:rsid w:val="00A034CC"/>
    <w:rsid w:val="00A164AE"/>
    <w:rsid w:val="00A1703F"/>
    <w:rsid w:val="00A20E0B"/>
    <w:rsid w:val="00A27676"/>
    <w:rsid w:val="00A67473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178F9"/>
    <w:rsid w:val="00B30B38"/>
    <w:rsid w:val="00B47FDC"/>
    <w:rsid w:val="00B53629"/>
    <w:rsid w:val="00B56EF0"/>
    <w:rsid w:val="00B57AB5"/>
    <w:rsid w:val="00B9039E"/>
    <w:rsid w:val="00BB062B"/>
    <w:rsid w:val="00BD12F7"/>
    <w:rsid w:val="00BD4BEA"/>
    <w:rsid w:val="00BF0FAC"/>
    <w:rsid w:val="00BF4ABB"/>
    <w:rsid w:val="00C02EF9"/>
    <w:rsid w:val="00C211C0"/>
    <w:rsid w:val="00C23246"/>
    <w:rsid w:val="00C23C23"/>
    <w:rsid w:val="00C30C27"/>
    <w:rsid w:val="00C3378F"/>
    <w:rsid w:val="00C355F6"/>
    <w:rsid w:val="00C42F47"/>
    <w:rsid w:val="00C61457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4763"/>
    <w:rsid w:val="00DE7224"/>
    <w:rsid w:val="00DF5280"/>
    <w:rsid w:val="00E1542B"/>
    <w:rsid w:val="00E24735"/>
    <w:rsid w:val="00E279AF"/>
    <w:rsid w:val="00E27EC2"/>
    <w:rsid w:val="00E37497"/>
    <w:rsid w:val="00E47A01"/>
    <w:rsid w:val="00E56509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717A9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4</cp:revision>
  <cp:lastPrinted>2009-11-08T00:58:00Z</cp:lastPrinted>
  <dcterms:created xsi:type="dcterms:W3CDTF">2021-04-26T16:55:00Z</dcterms:created>
  <dcterms:modified xsi:type="dcterms:W3CDTF">2021-04-27T00:13:00Z</dcterms:modified>
</cp:coreProperties>
</file>