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ED" w:rsidRPr="00571251" w:rsidRDefault="004F140C" w:rsidP="008774ED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 xml:space="preserve">Emenda  </w:t>
      </w:r>
      <w:r w:rsidR="00563285">
        <w:rPr>
          <w:rFonts w:cstheme="minorHAnsi"/>
          <w:b/>
          <w:bCs/>
        </w:rPr>
        <w:t>Modificativa</w:t>
      </w:r>
      <w:proofErr w:type="gramEnd"/>
      <w:r w:rsidR="0056328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ao Projeto</w:t>
      </w:r>
      <w:r w:rsidR="008774ED" w:rsidRPr="00571251">
        <w:rPr>
          <w:rFonts w:cstheme="minorHAnsi"/>
          <w:b/>
          <w:bCs/>
        </w:rPr>
        <w:t xml:space="preserve"> </w:t>
      </w:r>
      <w:r w:rsidR="00563285">
        <w:rPr>
          <w:rFonts w:cstheme="minorHAnsi"/>
          <w:b/>
          <w:bCs/>
        </w:rPr>
        <w:t xml:space="preserve">de Lei </w:t>
      </w:r>
      <w:r w:rsidR="008774ED" w:rsidRPr="00571251">
        <w:rPr>
          <w:rFonts w:cstheme="minorHAnsi"/>
          <w:b/>
          <w:bCs/>
        </w:rPr>
        <w:t xml:space="preserve">Nº </w:t>
      </w:r>
      <w:r w:rsidR="00CA369B">
        <w:rPr>
          <w:rFonts w:cstheme="minorHAnsi"/>
          <w:b/>
          <w:bCs/>
        </w:rPr>
        <w:t>02</w:t>
      </w:r>
      <w:r w:rsidR="00C42F47">
        <w:rPr>
          <w:rFonts w:cstheme="minorHAnsi"/>
          <w:b/>
          <w:bCs/>
        </w:rPr>
        <w:t xml:space="preserve"> , </w:t>
      </w:r>
      <w:r w:rsidR="00EE016D">
        <w:rPr>
          <w:rFonts w:cstheme="minorHAnsi"/>
          <w:b/>
          <w:bCs/>
        </w:rPr>
        <w:t>05</w:t>
      </w:r>
      <w:r w:rsidR="00563285">
        <w:rPr>
          <w:rFonts w:cstheme="minorHAnsi"/>
          <w:b/>
          <w:bCs/>
        </w:rPr>
        <w:t xml:space="preserve"> de</w:t>
      </w:r>
      <w:bookmarkStart w:id="0" w:name="_GoBack"/>
      <w:bookmarkEnd w:id="0"/>
      <w:r w:rsidR="00563285">
        <w:rPr>
          <w:rFonts w:cstheme="minorHAnsi"/>
          <w:b/>
          <w:bCs/>
        </w:rPr>
        <w:t xml:space="preserve"> fevereiro de</w:t>
      </w:r>
      <w:r w:rsidR="00C42F47">
        <w:rPr>
          <w:rFonts w:cstheme="minorHAnsi"/>
          <w:b/>
          <w:bCs/>
        </w:rPr>
        <w:t xml:space="preserve"> 2021</w:t>
      </w:r>
      <w:r w:rsidR="008774ED" w:rsidRPr="00571251">
        <w:rPr>
          <w:rFonts w:cstheme="minorHAnsi"/>
          <w:b/>
          <w:bCs/>
        </w:rPr>
        <w:t>.</w:t>
      </w:r>
    </w:p>
    <w:p w:rsidR="00571251" w:rsidRDefault="00CB290C" w:rsidP="00C42F47">
      <w:pPr>
        <w:spacing w:before="100" w:beforeAutospacing="1" w:after="100" w:afterAutospacing="1"/>
        <w:ind w:left="2835"/>
        <w:rPr>
          <w:rFonts w:cstheme="minorHAnsi"/>
        </w:rPr>
      </w:pPr>
      <w:r>
        <w:rPr>
          <w:rFonts w:cstheme="minorHAnsi"/>
        </w:rPr>
        <w:t xml:space="preserve">Súmula: </w:t>
      </w:r>
      <w:r w:rsidR="00563285">
        <w:rPr>
          <w:rFonts w:cstheme="minorHAnsi"/>
        </w:rPr>
        <w:t xml:space="preserve">Modifica o índice do </w:t>
      </w:r>
      <w:r w:rsidR="00EE016D">
        <w:rPr>
          <w:rFonts w:cstheme="minorHAnsi"/>
        </w:rPr>
        <w:t>§§ 1º e 2º</w:t>
      </w:r>
      <w:r w:rsidR="00563285">
        <w:rPr>
          <w:rFonts w:cstheme="minorHAnsi"/>
        </w:rPr>
        <w:t>, do art. 1º</w:t>
      </w:r>
      <w:r w:rsidR="00C42F47">
        <w:rPr>
          <w:rFonts w:cstheme="minorHAnsi"/>
        </w:rPr>
        <w:t>.</w:t>
      </w:r>
    </w:p>
    <w:p w:rsidR="00563285" w:rsidRDefault="00563285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Modifica</w:t>
      </w:r>
      <w:r w:rsidRPr="00563285">
        <w:rPr>
          <w:rFonts w:cstheme="minorHAnsi"/>
        </w:rPr>
        <w:t xml:space="preserve"> </w:t>
      </w:r>
      <w:r w:rsidR="00EE016D">
        <w:rPr>
          <w:rFonts w:cstheme="minorHAnsi"/>
        </w:rPr>
        <w:t>o §§ 1º e 2º</w:t>
      </w:r>
      <w:r>
        <w:rPr>
          <w:rFonts w:cstheme="minorHAnsi"/>
        </w:rPr>
        <w:t xml:space="preserve">, </w:t>
      </w:r>
      <w:r w:rsidR="00EE016D">
        <w:rPr>
          <w:rFonts w:cstheme="minorHAnsi"/>
        </w:rPr>
        <w:t>do Art. 1</w:t>
      </w:r>
      <w:r>
        <w:rPr>
          <w:rFonts w:cstheme="minorHAnsi"/>
        </w:rPr>
        <w:t xml:space="preserve">º </w:t>
      </w:r>
      <w:r w:rsidR="00EE016D">
        <w:rPr>
          <w:rFonts w:cstheme="minorHAnsi"/>
        </w:rPr>
        <w:t>do Projeto de Lei nº 02</w:t>
      </w:r>
      <w:r>
        <w:rPr>
          <w:rFonts w:cstheme="minorHAnsi"/>
        </w:rPr>
        <w:t>/2021</w:t>
      </w:r>
      <w:r w:rsidRPr="00563285">
        <w:rPr>
          <w:rFonts w:cstheme="minorHAnsi"/>
        </w:rPr>
        <w:t>, passando a ter a</w:t>
      </w:r>
      <w:r>
        <w:rPr>
          <w:rFonts w:cstheme="minorHAnsi"/>
        </w:rPr>
        <w:t xml:space="preserve"> </w:t>
      </w:r>
      <w:r w:rsidRPr="00563285">
        <w:rPr>
          <w:rFonts w:cstheme="minorHAnsi"/>
        </w:rPr>
        <w:t>seguinte redação:</w:t>
      </w:r>
    </w:p>
    <w:p w:rsidR="00563285" w:rsidRDefault="00563285" w:rsidP="00571251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A</w:t>
      </w:r>
      <w:r w:rsidR="00EE016D">
        <w:rPr>
          <w:rFonts w:cstheme="minorHAnsi"/>
        </w:rPr>
        <w:t>rt. 1</w:t>
      </w:r>
      <w:r>
        <w:rPr>
          <w:rFonts w:cstheme="minorHAnsi"/>
        </w:rPr>
        <w:t>º (...)</w:t>
      </w:r>
    </w:p>
    <w:p w:rsidR="00EE016D" w:rsidRDefault="00EE016D" w:rsidP="00571251">
      <w:pPr>
        <w:spacing w:before="100" w:beforeAutospacing="1" w:after="100" w:afterAutospacing="1"/>
        <w:rPr>
          <w:rFonts w:cstheme="minorHAnsi"/>
        </w:rPr>
      </w:pPr>
      <w:r w:rsidRPr="00EE016D">
        <w:rPr>
          <w:rFonts w:cstheme="minorHAnsi"/>
        </w:rPr>
        <w:t>§ 1º</w:t>
      </w:r>
      <w:r>
        <w:rPr>
          <w:rFonts w:cstheme="minorHAnsi"/>
        </w:rPr>
        <w:t xml:space="preserve">. </w:t>
      </w:r>
      <w:proofErr w:type="gramStart"/>
      <w:r w:rsidRPr="00EE016D">
        <w:rPr>
          <w:rFonts w:cstheme="minorHAnsi"/>
        </w:rPr>
        <w:t>Fica  autorizado</w:t>
      </w:r>
      <w:proofErr w:type="gramEnd"/>
      <w:r w:rsidRPr="00EE016D">
        <w:rPr>
          <w:rFonts w:cstheme="minorHAnsi"/>
        </w:rPr>
        <w:t xml:space="preserve">  o  reajuste  salarial  no  percentual  de  </w:t>
      </w:r>
      <w:r>
        <w:rPr>
          <w:rFonts w:cstheme="minorHAnsi"/>
        </w:rPr>
        <w:t xml:space="preserve">4,56 </w:t>
      </w:r>
      <w:r w:rsidRPr="00563285">
        <w:rPr>
          <w:rFonts w:cstheme="minorHAnsi"/>
        </w:rPr>
        <w:t>(</w:t>
      </w:r>
      <w:r>
        <w:rPr>
          <w:rFonts w:cstheme="minorHAnsi"/>
        </w:rPr>
        <w:t>quatro</w:t>
      </w:r>
      <w:r w:rsidRPr="00563285">
        <w:rPr>
          <w:rFonts w:cstheme="minorHAnsi"/>
        </w:rPr>
        <w:t xml:space="preserve"> virgula </w:t>
      </w:r>
      <w:r>
        <w:rPr>
          <w:rFonts w:cstheme="minorHAnsi"/>
        </w:rPr>
        <w:t>cinquenta e seis</w:t>
      </w:r>
      <w:r w:rsidRPr="00563285">
        <w:rPr>
          <w:rFonts w:cstheme="minorHAnsi"/>
        </w:rPr>
        <w:t xml:space="preserve"> por cento), com base no Índice Nacional de Preços ao Consumidor</w:t>
      </w:r>
      <w:r>
        <w:rPr>
          <w:rFonts w:cstheme="minorHAnsi"/>
        </w:rPr>
        <w:t xml:space="preserve"> Amplo</w:t>
      </w:r>
      <w:r w:rsidRPr="00563285">
        <w:rPr>
          <w:rFonts w:cstheme="minorHAnsi"/>
        </w:rPr>
        <w:t xml:space="preserve"> (IPC</w:t>
      </w:r>
      <w:r>
        <w:rPr>
          <w:rFonts w:cstheme="minorHAnsi"/>
        </w:rPr>
        <w:t>A</w:t>
      </w:r>
      <w:r w:rsidRPr="00563285">
        <w:rPr>
          <w:rFonts w:cstheme="minorHAnsi"/>
        </w:rPr>
        <w:t>) acumulado no período de fevereiro de 2020 a janeiro de 2021</w:t>
      </w:r>
      <w:r w:rsidRPr="00EE016D">
        <w:rPr>
          <w:rFonts w:cstheme="minorHAnsi"/>
        </w:rPr>
        <w:t>, para os servidores públicos municipais efetivos.</w:t>
      </w:r>
    </w:p>
    <w:p w:rsidR="00EE016D" w:rsidRDefault="00EE016D" w:rsidP="00571251">
      <w:pPr>
        <w:spacing w:before="100" w:beforeAutospacing="1" w:after="100" w:afterAutospacing="1"/>
        <w:rPr>
          <w:rFonts w:cstheme="minorHAnsi"/>
        </w:rPr>
      </w:pPr>
      <w:r w:rsidRPr="00EE016D">
        <w:rPr>
          <w:rFonts w:cstheme="minorHAnsi"/>
        </w:rPr>
        <w:t>§</w:t>
      </w:r>
      <w:r>
        <w:rPr>
          <w:rFonts w:cstheme="minorHAnsi"/>
        </w:rPr>
        <w:t xml:space="preserve"> 2º. </w:t>
      </w:r>
      <w:r w:rsidRPr="00EE016D">
        <w:rPr>
          <w:rFonts w:cstheme="minorHAnsi"/>
        </w:rPr>
        <w:t xml:space="preserve">Fica </w:t>
      </w:r>
      <w:proofErr w:type="gramStart"/>
      <w:r w:rsidRPr="00EE016D">
        <w:rPr>
          <w:rFonts w:cstheme="minorHAnsi"/>
        </w:rPr>
        <w:t>autorizado  também</w:t>
      </w:r>
      <w:proofErr w:type="gramEnd"/>
      <w:r w:rsidRPr="00EE016D">
        <w:rPr>
          <w:rFonts w:cstheme="minorHAnsi"/>
        </w:rPr>
        <w:t xml:space="preserve">  o  reajuste  salarial  no  percentual  de </w:t>
      </w:r>
      <w:r>
        <w:rPr>
          <w:rFonts w:cstheme="minorHAnsi"/>
        </w:rPr>
        <w:t xml:space="preserve">4,56 </w:t>
      </w:r>
      <w:r w:rsidRPr="00563285">
        <w:rPr>
          <w:rFonts w:cstheme="minorHAnsi"/>
        </w:rPr>
        <w:t>(</w:t>
      </w:r>
      <w:r>
        <w:rPr>
          <w:rFonts w:cstheme="minorHAnsi"/>
        </w:rPr>
        <w:t>quatro</w:t>
      </w:r>
      <w:r w:rsidRPr="00563285">
        <w:rPr>
          <w:rFonts w:cstheme="minorHAnsi"/>
        </w:rPr>
        <w:t xml:space="preserve"> virgula </w:t>
      </w:r>
      <w:r>
        <w:rPr>
          <w:rFonts w:cstheme="minorHAnsi"/>
        </w:rPr>
        <w:t>cinquenta e seis</w:t>
      </w:r>
      <w:r w:rsidRPr="00563285">
        <w:rPr>
          <w:rFonts w:cstheme="minorHAnsi"/>
        </w:rPr>
        <w:t xml:space="preserve"> por cento), com base no Índice Nacional de Preços ao Consumidor</w:t>
      </w:r>
      <w:r>
        <w:rPr>
          <w:rFonts w:cstheme="minorHAnsi"/>
        </w:rPr>
        <w:t xml:space="preserve"> Amplo</w:t>
      </w:r>
      <w:r w:rsidRPr="00563285">
        <w:rPr>
          <w:rFonts w:cstheme="minorHAnsi"/>
        </w:rPr>
        <w:t xml:space="preserve"> (IPC</w:t>
      </w:r>
      <w:r>
        <w:rPr>
          <w:rFonts w:cstheme="minorHAnsi"/>
        </w:rPr>
        <w:t>A</w:t>
      </w:r>
      <w:r w:rsidRPr="00563285">
        <w:rPr>
          <w:rFonts w:cstheme="minorHAnsi"/>
        </w:rPr>
        <w:t>) acumulado no período de fevereiro de 2020 a janeiro de 2021</w:t>
      </w:r>
      <w:r w:rsidRPr="00EE016D">
        <w:rPr>
          <w:rFonts w:cstheme="minorHAnsi"/>
        </w:rPr>
        <w:t>, aos cargos em Comissão</w:t>
      </w:r>
    </w:p>
    <w:p w:rsidR="00571251" w:rsidRDefault="00563285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Sala das Sessões, 22 de fevereiro de 2021</w:t>
      </w:r>
    </w:p>
    <w:p w:rsidR="00571251" w:rsidRP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  <w:r w:rsidRPr="00571251">
        <w:rPr>
          <w:rFonts w:cstheme="minorHAnsi"/>
        </w:rPr>
        <w:t xml:space="preserve">Justificação </w:t>
      </w:r>
    </w:p>
    <w:p w:rsidR="00563285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Através do Decreto Legislativo do Estado do Paraná nº 08/2020 foi reconhecido o estado de calamidade público no município Fênix.</w:t>
      </w:r>
    </w:p>
    <w:p w:rsidR="00B87A1F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Em 28 de Maio de 2020, foi publicado a lei complementar Federal nº 178/2020, que visa o equilíbrio das contas públicas no período da pandemia.</w:t>
      </w:r>
    </w:p>
    <w:p w:rsidR="00B87A1F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O Tribunal de Contas do Estado do Paraná em consulta nº 639007/20, exarou o acordão nº 3255/20 – Tribunal Pleno, no sentido da autorização para que o Poder público possa conceder a revisão geral anual aos seus servidores, mas o índice aplicado é o estipulado no inciso VIII, do art. 8º da lei nº 178/2020, Índice Nacional de Preços ao Consumidor Amplo (IPCA).</w:t>
      </w:r>
    </w:p>
    <w:p w:rsidR="00B87A1F" w:rsidRDefault="00B87A1F" w:rsidP="00563285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Assim o referido projeto de lei está em desconformidade com a LC nº 178/2020, pois o índice ali visto foi o INPC, mesmo existindo lei municipal anterior que autoriza a aplicação desse índice, e de bom alvitre que fica dentro do estipulado na lei complementar federal.</w:t>
      </w:r>
    </w:p>
    <w:p w:rsidR="00571251" w:rsidRPr="00571251" w:rsidRDefault="00571251" w:rsidP="00571251">
      <w:pPr>
        <w:spacing w:before="100" w:beforeAutospacing="1" w:after="100" w:afterAutospacing="1"/>
        <w:jc w:val="right"/>
        <w:rPr>
          <w:rFonts w:cstheme="minorHAnsi"/>
        </w:rPr>
      </w:pPr>
      <w:r>
        <w:rPr>
          <w:rFonts w:cstheme="minorHAnsi"/>
        </w:rPr>
        <w:t>Fênix/</w:t>
      </w:r>
      <w:proofErr w:type="spellStart"/>
      <w:r>
        <w:rPr>
          <w:rFonts w:cstheme="minorHAnsi"/>
        </w:rPr>
        <w:t>Pr</w:t>
      </w:r>
      <w:proofErr w:type="spellEnd"/>
      <w:r w:rsidRPr="00571251">
        <w:rPr>
          <w:rFonts w:cstheme="minorHAnsi"/>
        </w:rPr>
        <w:t xml:space="preserve">, </w:t>
      </w:r>
      <w:r w:rsidR="00B87A1F">
        <w:rPr>
          <w:rFonts w:cstheme="minorHAnsi"/>
        </w:rPr>
        <w:t>22</w:t>
      </w:r>
      <w:r w:rsidRPr="00571251">
        <w:rPr>
          <w:rFonts w:cstheme="minorHAnsi"/>
        </w:rPr>
        <w:t xml:space="preserve"> de </w:t>
      </w:r>
      <w:r w:rsidR="00B87A1F">
        <w:rPr>
          <w:rFonts w:cstheme="minorHAnsi"/>
        </w:rPr>
        <w:t>fevereiro</w:t>
      </w:r>
      <w:r w:rsidRPr="00571251">
        <w:rPr>
          <w:rFonts w:cstheme="minorHAnsi"/>
        </w:rPr>
        <w:t xml:space="preserve"> de 20</w:t>
      </w:r>
      <w:r>
        <w:rPr>
          <w:rFonts w:cstheme="minorHAnsi"/>
        </w:rPr>
        <w:t>2</w:t>
      </w:r>
      <w:r w:rsidR="00C42F47">
        <w:rPr>
          <w:rFonts w:cstheme="minorHAnsi"/>
        </w:rPr>
        <w:t>1</w:t>
      </w:r>
      <w:r w:rsidRPr="00571251">
        <w:rPr>
          <w:rFonts w:cstheme="minorHAnsi"/>
        </w:rPr>
        <w:t xml:space="preserve">. </w:t>
      </w:r>
    </w:p>
    <w:p w:rsidR="00571251" w:rsidRPr="00571251" w:rsidRDefault="00571251" w:rsidP="00571251">
      <w:pPr>
        <w:spacing w:before="100" w:beforeAutospacing="1" w:after="100" w:afterAutospacing="1"/>
        <w:jc w:val="center"/>
        <w:rPr>
          <w:rFonts w:cstheme="minorHAnsi"/>
        </w:rPr>
      </w:pPr>
    </w:p>
    <w:p w:rsidR="00571251" w:rsidRPr="00571251" w:rsidRDefault="00B87A1F" w:rsidP="00EE016D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Comissão de Legislação e Redação</w:t>
      </w:r>
    </w:p>
    <w:sectPr w:rsidR="00571251" w:rsidRPr="00571251" w:rsidSect="00505CEA">
      <w:headerReference w:type="even" r:id="rId7"/>
      <w:headerReference w:type="default" r:id="rId8"/>
      <w:footerReference w:type="default" r:id="rId9"/>
      <w:pgSz w:w="12240" w:h="15840"/>
      <w:pgMar w:top="1985" w:right="851" w:bottom="1418" w:left="1701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46" w:rsidRDefault="001A3546">
      <w:r>
        <w:separator/>
      </w:r>
    </w:p>
  </w:endnote>
  <w:endnote w:type="continuationSeparator" w:id="0">
    <w:p w:rsidR="001A3546" w:rsidRDefault="001A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07" w:rsidRDefault="00DF5280" w:rsidP="00BF0F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5909F5" wp14:editId="7FDFECC4">
              <wp:simplePos x="0" y="0"/>
              <wp:positionH relativeFrom="column">
                <wp:posOffset>-1573529</wp:posOffset>
              </wp:positionH>
              <wp:positionV relativeFrom="paragraph">
                <wp:posOffset>25401</wp:posOffset>
              </wp:positionV>
              <wp:extent cx="8629650" cy="19050"/>
              <wp:effectExtent l="38100" t="38100" r="76200" b="952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296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AAE3E" id="Conector reto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pt,2pt" to="555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  <w:r w:rsidR="00BF0FAC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A7B575B" wp14:editId="38D2F0A3">
              <wp:simplePos x="0" y="0"/>
              <wp:positionH relativeFrom="column">
                <wp:posOffset>-1706245</wp:posOffset>
              </wp:positionH>
              <wp:positionV relativeFrom="paragraph">
                <wp:posOffset>73025</wp:posOffset>
              </wp:positionV>
              <wp:extent cx="8553450" cy="19050"/>
              <wp:effectExtent l="38100" t="38100" r="76200" b="9525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53450" cy="1905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04A4C" id="Conector reto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35pt,5.75pt" to="53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" strokecolor="#00b050" strokeweight="2pt">
              <v:shadow on="t" color="black" opacity="24903f" origin=",.5" offset="0,.55556mm"/>
            </v:line>
          </w:pict>
        </mc:Fallback>
      </mc:AlternateContent>
    </w:r>
  </w:p>
  <w:p w:rsid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Rua Jangada, </w:t>
    </w:r>
    <w:proofErr w:type="gramStart"/>
    <w:r>
      <w:rPr>
        <w:rFonts w:ascii="Arial" w:hAnsi="Arial" w:cs="Arial"/>
        <w:color w:val="00B050"/>
        <w:sz w:val="20"/>
        <w:szCs w:val="20"/>
      </w:rPr>
      <w:t>520,  Caixa</w:t>
    </w:r>
    <w:proofErr w:type="gramEnd"/>
    <w:r>
      <w:rPr>
        <w:rFonts w:ascii="Arial" w:hAnsi="Arial" w:cs="Arial"/>
        <w:color w:val="00B050"/>
        <w:sz w:val="20"/>
        <w:szCs w:val="20"/>
      </w:rPr>
      <w:t xml:space="preserve"> Postal 21, Fone/Fax (0xx44)3272-1454 – CEP 86.950-000 – CNPJ: 72.452.345/0001-97</w:t>
    </w:r>
  </w:p>
  <w:p w:rsidR="00BF0FAC" w:rsidRPr="00BF0FAC" w:rsidRDefault="00BF0FAC" w:rsidP="00BF0FAC">
    <w:pPr>
      <w:pStyle w:val="Rodap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>E-mail: camarafenix@hotmail.com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46" w:rsidRDefault="001A3546">
      <w:r>
        <w:separator/>
      </w:r>
    </w:p>
  </w:footnote>
  <w:footnote w:type="continuationSeparator" w:id="0">
    <w:p w:rsidR="001A3546" w:rsidRDefault="001A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016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3CCA" w:rsidRDefault="00BF0FAC">
    <w:pPr>
      <w:pStyle w:val="Cabealho"/>
      <w:ind w:right="360"/>
    </w:pPr>
    <w:r>
      <w:rPr>
        <w:noProof/>
      </w:rPr>
      <w:drawing>
        <wp:anchor distT="0" distB="0" distL="114300" distR="114300" simplePos="0" relativeHeight="251640832" behindDoc="0" locked="0" layoutInCell="1" allowOverlap="1" wp14:anchorId="6DEBDC4B" wp14:editId="0C6F1A17">
          <wp:simplePos x="0" y="0"/>
          <wp:positionH relativeFrom="column">
            <wp:posOffset>-1600200</wp:posOffset>
          </wp:positionH>
          <wp:positionV relativeFrom="paragraph">
            <wp:posOffset>-402590</wp:posOffset>
          </wp:positionV>
          <wp:extent cx="7806690" cy="108585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62336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55168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3707">
      <w:rPr>
        <w:noProof/>
      </w:rPr>
      <w:drawing>
        <wp:anchor distT="0" distB="0" distL="114300" distR="114300" simplePos="0" relativeHeight="251648000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 w15:restartNumberingAfterBreak="0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6C83"/>
    <w:rsid w:val="00084B1A"/>
    <w:rsid w:val="00086F02"/>
    <w:rsid w:val="000A19CC"/>
    <w:rsid w:val="00123EAA"/>
    <w:rsid w:val="001439F2"/>
    <w:rsid w:val="00147CC1"/>
    <w:rsid w:val="00155C4D"/>
    <w:rsid w:val="00156FC4"/>
    <w:rsid w:val="00163691"/>
    <w:rsid w:val="00167C23"/>
    <w:rsid w:val="00176F26"/>
    <w:rsid w:val="00177CEE"/>
    <w:rsid w:val="00180503"/>
    <w:rsid w:val="00197296"/>
    <w:rsid w:val="001A3546"/>
    <w:rsid w:val="001C2E3D"/>
    <w:rsid w:val="001C662D"/>
    <w:rsid w:val="001E5C63"/>
    <w:rsid w:val="001F26C5"/>
    <w:rsid w:val="001F5CC1"/>
    <w:rsid w:val="002101F6"/>
    <w:rsid w:val="00224374"/>
    <w:rsid w:val="00266120"/>
    <w:rsid w:val="0029536C"/>
    <w:rsid w:val="0029788B"/>
    <w:rsid w:val="002A0A62"/>
    <w:rsid w:val="002A79DE"/>
    <w:rsid w:val="002C3CF3"/>
    <w:rsid w:val="002D03E1"/>
    <w:rsid w:val="002D36F6"/>
    <w:rsid w:val="002D4069"/>
    <w:rsid w:val="002E0F73"/>
    <w:rsid w:val="002E6832"/>
    <w:rsid w:val="002F1C1E"/>
    <w:rsid w:val="002F46E6"/>
    <w:rsid w:val="002F76FB"/>
    <w:rsid w:val="00320705"/>
    <w:rsid w:val="00340337"/>
    <w:rsid w:val="00352019"/>
    <w:rsid w:val="00373CF0"/>
    <w:rsid w:val="0037729A"/>
    <w:rsid w:val="003B4FFB"/>
    <w:rsid w:val="003C0D61"/>
    <w:rsid w:val="003C40CF"/>
    <w:rsid w:val="003C6E68"/>
    <w:rsid w:val="003E54C2"/>
    <w:rsid w:val="00415E67"/>
    <w:rsid w:val="00422B41"/>
    <w:rsid w:val="00430950"/>
    <w:rsid w:val="00431AB3"/>
    <w:rsid w:val="004377FE"/>
    <w:rsid w:val="004439E0"/>
    <w:rsid w:val="00455DC3"/>
    <w:rsid w:val="00491030"/>
    <w:rsid w:val="004A4940"/>
    <w:rsid w:val="004B348D"/>
    <w:rsid w:val="004B6570"/>
    <w:rsid w:val="004B7937"/>
    <w:rsid w:val="004D269E"/>
    <w:rsid w:val="004E149A"/>
    <w:rsid w:val="004F140C"/>
    <w:rsid w:val="00503798"/>
    <w:rsid w:val="00505CEA"/>
    <w:rsid w:val="00516C52"/>
    <w:rsid w:val="00554E0B"/>
    <w:rsid w:val="00562A89"/>
    <w:rsid w:val="00563285"/>
    <w:rsid w:val="00571004"/>
    <w:rsid w:val="00571251"/>
    <w:rsid w:val="0057172C"/>
    <w:rsid w:val="00584ADB"/>
    <w:rsid w:val="005930E0"/>
    <w:rsid w:val="005A6482"/>
    <w:rsid w:val="005F1581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DF1"/>
    <w:rsid w:val="006E3ACE"/>
    <w:rsid w:val="00712FCD"/>
    <w:rsid w:val="00732DD4"/>
    <w:rsid w:val="00737102"/>
    <w:rsid w:val="00774C04"/>
    <w:rsid w:val="00795E03"/>
    <w:rsid w:val="007A5EDF"/>
    <w:rsid w:val="007B2573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56195"/>
    <w:rsid w:val="00862238"/>
    <w:rsid w:val="00873C17"/>
    <w:rsid w:val="008774ED"/>
    <w:rsid w:val="008970C4"/>
    <w:rsid w:val="008A1F42"/>
    <w:rsid w:val="008A5E3F"/>
    <w:rsid w:val="008A7F51"/>
    <w:rsid w:val="008B28D6"/>
    <w:rsid w:val="008B3E23"/>
    <w:rsid w:val="008B7108"/>
    <w:rsid w:val="008B7323"/>
    <w:rsid w:val="008E290A"/>
    <w:rsid w:val="00920C2E"/>
    <w:rsid w:val="0096785E"/>
    <w:rsid w:val="00976235"/>
    <w:rsid w:val="00983500"/>
    <w:rsid w:val="009B2468"/>
    <w:rsid w:val="009B616D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2311"/>
    <w:rsid w:val="00AB11BE"/>
    <w:rsid w:val="00AB7D3D"/>
    <w:rsid w:val="00AC3FDF"/>
    <w:rsid w:val="00AE3AB0"/>
    <w:rsid w:val="00AF72B4"/>
    <w:rsid w:val="00B03483"/>
    <w:rsid w:val="00B05B77"/>
    <w:rsid w:val="00B47FDC"/>
    <w:rsid w:val="00B53629"/>
    <w:rsid w:val="00B56EF0"/>
    <w:rsid w:val="00B87A1F"/>
    <w:rsid w:val="00B9039E"/>
    <w:rsid w:val="00BB062B"/>
    <w:rsid w:val="00BD12F7"/>
    <w:rsid w:val="00BD4BEA"/>
    <w:rsid w:val="00BF0FAC"/>
    <w:rsid w:val="00BF4ABB"/>
    <w:rsid w:val="00C02EF9"/>
    <w:rsid w:val="00C23246"/>
    <w:rsid w:val="00C23C23"/>
    <w:rsid w:val="00C30C27"/>
    <w:rsid w:val="00C355F6"/>
    <w:rsid w:val="00C42F47"/>
    <w:rsid w:val="00C61457"/>
    <w:rsid w:val="00C617E8"/>
    <w:rsid w:val="00C93ED7"/>
    <w:rsid w:val="00C95370"/>
    <w:rsid w:val="00C97525"/>
    <w:rsid w:val="00CA369B"/>
    <w:rsid w:val="00CB290C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61070"/>
    <w:rsid w:val="00D72745"/>
    <w:rsid w:val="00D72833"/>
    <w:rsid w:val="00D7357E"/>
    <w:rsid w:val="00D80E4F"/>
    <w:rsid w:val="00D843FF"/>
    <w:rsid w:val="00D90B41"/>
    <w:rsid w:val="00DA6C5C"/>
    <w:rsid w:val="00DA6F29"/>
    <w:rsid w:val="00DA7514"/>
    <w:rsid w:val="00DC6958"/>
    <w:rsid w:val="00DE7224"/>
    <w:rsid w:val="00DF5280"/>
    <w:rsid w:val="00E1542B"/>
    <w:rsid w:val="00E24735"/>
    <w:rsid w:val="00E279AF"/>
    <w:rsid w:val="00E27EC2"/>
    <w:rsid w:val="00E47A01"/>
    <w:rsid w:val="00E63A36"/>
    <w:rsid w:val="00E75CAB"/>
    <w:rsid w:val="00E7759C"/>
    <w:rsid w:val="00EA3BAE"/>
    <w:rsid w:val="00EC1E84"/>
    <w:rsid w:val="00EC5777"/>
    <w:rsid w:val="00EE016D"/>
    <w:rsid w:val="00EE0EE7"/>
    <w:rsid w:val="00EE4023"/>
    <w:rsid w:val="00EF2E59"/>
    <w:rsid w:val="00F10C41"/>
    <w:rsid w:val="00F64848"/>
    <w:rsid w:val="00F803CB"/>
    <w:rsid w:val="00F929F3"/>
    <w:rsid w:val="00F953F7"/>
    <w:rsid w:val="00FB2439"/>
    <w:rsid w:val="00FC3789"/>
    <w:rsid w:val="00FC420D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7E"/>
    <w:pPr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36"/>
      <w:szCs w:val="36"/>
    </w:rPr>
  </w:style>
  <w:style w:type="paragraph" w:styleId="Corpodetexto2">
    <w:name w:val="Body Text 2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uiPriority w:val="99"/>
    <w:rsid w:val="004D269E"/>
    <w:pPr>
      <w:spacing w:before="100" w:beforeAutospacing="1" w:after="100" w:afterAutospacing="1"/>
      <w:jc w:val="center"/>
    </w:pPr>
  </w:style>
  <w:style w:type="paragraph" w:styleId="PargrafodaLista">
    <w:name w:val="List Paragraph"/>
    <w:basedOn w:val="Normal"/>
    <w:uiPriority w:val="34"/>
    <w:qFormat/>
    <w:rsid w:val="0056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</cp:lastModifiedBy>
  <cp:revision>3</cp:revision>
  <cp:lastPrinted>2009-11-08T00:58:00Z</cp:lastPrinted>
  <dcterms:created xsi:type="dcterms:W3CDTF">2021-02-22T18:39:00Z</dcterms:created>
  <dcterms:modified xsi:type="dcterms:W3CDTF">2021-02-22T18:43:00Z</dcterms:modified>
</cp:coreProperties>
</file>